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16B2" w:rsidRDefault="006916B2" w:rsidP="006916B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63113">
        <w:rPr>
          <w:rFonts w:ascii="Times New Roman" w:hAnsi="Times New Roman"/>
          <w:b/>
          <w:sz w:val="28"/>
          <w:szCs w:val="28"/>
        </w:rPr>
        <w:t>П</w:t>
      </w:r>
      <w:r>
        <w:rPr>
          <w:rFonts w:ascii="Times New Roman" w:hAnsi="Times New Roman"/>
          <w:b/>
          <w:sz w:val="28"/>
          <w:szCs w:val="28"/>
        </w:rPr>
        <w:t xml:space="preserve">ОСТАНОВЛЕНИЕ </w:t>
      </w:r>
    </w:p>
    <w:p w:rsidR="006916B2" w:rsidRDefault="006916B2" w:rsidP="006916B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ученого совета Юридического института</w:t>
      </w:r>
    </w:p>
    <w:p w:rsidR="006916B2" w:rsidRDefault="006916B2" w:rsidP="006916B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916B2" w:rsidRDefault="006916B2" w:rsidP="006916B2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08</w:t>
      </w:r>
      <w:r w:rsidRPr="0096311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сентября </w:t>
      </w:r>
      <w:r w:rsidRPr="00963113">
        <w:rPr>
          <w:rFonts w:ascii="Times New Roman" w:hAnsi="Times New Roman"/>
          <w:sz w:val="28"/>
          <w:szCs w:val="28"/>
        </w:rPr>
        <w:t xml:space="preserve"> 20</w:t>
      </w:r>
      <w:r>
        <w:rPr>
          <w:rFonts w:ascii="Times New Roman" w:hAnsi="Times New Roman"/>
          <w:sz w:val="28"/>
          <w:szCs w:val="28"/>
        </w:rPr>
        <w:t xml:space="preserve">22 </w:t>
      </w:r>
      <w:r w:rsidRPr="00963113">
        <w:rPr>
          <w:rFonts w:ascii="Times New Roman" w:hAnsi="Times New Roman"/>
          <w:sz w:val="28"/>
          <w:szCs w:val="28"/>
        </w:rPr>
        <w:t xml:space="preserve"> года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>№1</w:t>
      </w:r>
    </w:p>
    <w:p w:rsidR="006916B2" w:rsidRDefault="006916B2" w:rsidP="006916B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916B2" w:rsidRDefault="006916B2" w:rsidP="006916B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6916B2" w:rsidRPr="006916B2" w:rsidRDefault="006916B2" w:rsidP="006916B2">
      <w:pPr>
        <w:pStyle w:val="a3"/>
        <w:spacing w:after="0" w:line="240" w:lineRule="auto"/>
        <w:jc w:val="center"/>
        <w:rPr>
          <w:b/>
          <w:sz w:val="28"/>
          <w:szCs w:val="28"/>
        </w:rPr>
      </w:pPr>
      <w:r w:rsidRPr="006916B2">
        <w:rPr>
          <w:rFonts w:ascii="Times New Roman" w:hAnsi="Times New Roman"/>
          <w:b/>
          <w:sz w:val="28"/>
          <w:szCs w:val="28"/>
        </w:rPr>
        <w:t>Итоги летней экзаменационной сессии.</w:t>
      </w:r>
    </w:p>
    <w:p w:rsidR="006916B2" w:rsidRPr="006916B2" w:rsidRDefault="006916B2" w:rsidP="006916B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916B2" w:rsidRPr="005D4E31" w:rsidRDefault="006916B2" w:rsidP="006916B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З</w:t>
      </w:r>
      <w:r w:rsidRPr="005D4E31">
        <w:rPr>
          <w:rFonts w:ascii="Times New Roman" w:hAnsi="Times New Roman"/>
          <w:sz w:val="28"/>
          <w:szCs w:val="28"/>
        </w:rPr>
        <w:t xml:space="preserve">аслушав и обсудив вопрос заместителя  директора Юридического  института </w:t>
      </w:r>
      <w:proofErr w:type="spellStart"/>
      <w:r w:rsidRPr="005D4E31">
        <w:rPr>
          <w:rFonts w:ascii="Times New Roman" w:hAnsi="Times New Roman"/>
          <w:sz w:val="28"/>
          <w:szCs w:val="28"/>
        </w:rPr>
        <w:t>Стульникову</w:t>
      </w:r>
      <w:proofErr w:type="spellEnd"/>
      <w:r w:rsidRPr="005D4E31">
        <w:rPr>
          <w:rFonts w:ascii="Times New Roman" w:hAnsi="Times New Roman"/>
          <w:sz w:val="28"/>
          <w:szCs w:val="28"/>
        </w:rPr>
        <w:t xml:space="preserve"> О.В. об итогах летней экзаменационной сессии  2019/2020 учебного года </w:t>
      </w:r>
      <w:r>
        <w:rPr>
          <w:rFonts w:ascii="Times New Roman" w:hAnsi="Times New Roman"/>
          <w:sz w:val="28"/>
          <w:szCs w:val="28"/>
        </w:rPr>
        <w:t>у</w:t>
      </w:r>
      <w:r w:rsidRPr="005D4E31">
        <w:rPr>
          <w:rFonts w:ascii="Times New Roman" w:hAnsi="Times New Roman"/>
          <w:sz w:val="28"/>
          <w:szCs w:val="28"/>
        </w:rPr>
        <w:t xml:space="preserve">ченый совет ЮИ </w:t>
      </w:r>
      <w:r w:rsidRPr="005D4E31">
        <w:rPr>
          <w:rFonts w:ascii="Times New Roman" w:hAnsi="Times New Roman"/>
          <w:b/>
          <w:sz w:val="28"/>
          <w:szCs w:val="28"/>
        </w:rPr>
        <w:t>отмечает</w:t>
      </w:r>
      <w:proofErr w:type="gramEnd"/>
      <w:r w:rsidRPr="005D4E31">
        <w:rPr>
          <w:rFonts w:ascii="Times New Roman" w:hAnsi="Times New Roman"/>
          <w:b/>
          <w:sz w:val="28"/>
          <w:szCs w:val="28"/>
        </w:rPr>
        <w:t>:</w:t>
      </w:r>
    </w:p>
    <w:p w:rsidR="006916B2" w:rsidRPr="005D4E31" w:rsidRDefault="006916B2" w:rsidP="006916B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D4E31">
        <w:rPr>
          <w:rFonts w:ascii="Times New Roman" w:hAnsi="Times New Roman"/>
          <w:sz w:val="28"/>
          <w:szCs w:val="28"/>
        </w:rPr>
        <w:t xml:space="preserve">заведующими  кафедрами  в течение семестра и </w:t>
      </w:r>
      <w:proofErr w:type="spellStart"/>
      <w:r w:rsidRPr="005D4E31">
        <w:rPr>
          <w:rFonts w:ascii="Times New Roman" w:hAnsi="Times New Roman"/>
          <w:sz w:val="28"/>
          <w:szCs w:val="28"/>
        </w:rPr>
        <w:t>зачетн</w:t>
      </w:r>
      <w:proofErr w:type="gramStart"/>
      <w:r w:rsidRPr="005D4E31">
        <w:rPr>
          <w:rFonts w:ascii="Times New Roman" w:hAnsi="Times New Roman"/>
          <w:sz w:val="28"/>
          <w:szCs w:val="28"/>
        </w:rPr>
        <w:t>о</w:t>
      </w:r>
      <w:proofErr w:type="spellEnd"/>
      <w:r w:rsidRPr="005D4E31">
        <w:rPr>
          <w:rFonts w:ascii="Times New Roman" w:hAnsi="Times New Roman"/>
          <w:sz w:val="28"/>
          <w:szCs w:val="28"/>
        </w:rPr>
        <w:t>-</w:t>
      </w:r>
      <w:proofErr w:type="gramEnd"/>
      <w:r w:rsidRPr="005D4E31">
        <w:rPr>
          <w:rFonts w:ascii="Times New Roman" w:hAnsi="Times New Roman"/>
          <w:sz w:val="28"/>
          <w:szCs w:val="28"/>
        </w:rPr>
        <w:t xml:space="preserve"> экзаменационной сессии осуществлять  контроль за учебным процессом, работать со студентами, имеющими задолженность.</w:t>
      </w:r>
    </w:p>
    <w:p w:rsidR="006916B2" w:rsidRDefault="006916B2"/>
    <w:p w:rsidR="006916B2" w:rsidRPr="00F062AF" w:rsidRDefault="006916B2" w:rsidP="00F062AF">
      <w:pPr>
        <w:spacing w:after="0" w:line="240" w:lineRule="auto"/>
        <w:ind w:left="360"/>
        <w:jc w:val="center"/>
        <w:rPr>
          <w:rFonts w:ascii="Times New Roman" w:hAnsi="Times New Roman"/>
          <w:b/>
          <w:sz w:val="28"/>
          <w:szCs w:val="28"/>
        </w:rPr>
      </w:pPr>
      <w:r w:rsidRPr="00F062AF">
        <w:rPr>
          <w:rFonts w:ascii="Times New Roman" w:hAnsi="Times New Roman"/>
          <w:b/>
          <w:sz w:val="28"/>
          <w:szCs w:val="28"/>
        </w:rPr>
        <w:t>Об итогах приема студентов и задачах ЮИ ПГУ на  2021/2022  учебный год</w:t>
      </w:r>
    </w:p>
    <w:p w:rsidR="006916B2" w:rsidRDefault="00F062AF" w:rsidP="006916B2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6916B2">
        <w:rPr>
          <w:rFonts w:ascii="Times New Roman" w:hAnsi="Times New Roman"/>
          <w:sz w:val="28"/>
          <w:szCs w:val="28"/>
        </w:rPr>
        <w:t xml:space="preserve">Заслушав и обсудив доклад директора Юридического института </w:t>
      </w:r>
      <w:proofErr w:type="spellStart"/>
      <w:r w:rsidR="006916B2">
        <w:rPr>
          <w:rFonts w:ascii="Times New Roman" w:hAnsi="Times New Roman"/>
          <w:sz w:val="28"/>
          <w:szCs w:val="28"/>
        </w:rPr>
        <w:t>Гошуляка</w:t>
      </w:r>
      <w:proofErr w:type="spellEnd"/>
      <w:r w:rsidR="006916B2">
        <w:rPr>
          <w:rFonts w:ascii="Times New Roman" w:hAnsi="Times New Roman"/>
          <w:sz w:val="28"/>
          <w:szCs w:val="28"/>
        </w:rPr>
        <w:t xml:space="preserve"> В. </w:t>
      </w:r>
      <w:proofErr w:type="gramStart"/>
      <w:r w:rsidR="006916B2">
        <w:rPr>
          <w:rFonts w:ascii="Times New Roman" w:hAnsi="Times New Roman"/>
          <w:sz w:val="28"/>
          <w:szCs w:val="28"/>
        </w:rPr>
        <w:t>В</w:t>
      </w:r>
      <w:proofErr w:type="gramEnd"/>
      <w:r w:rsidR="006916B2">
        <w:rPr>
          <w:rFonts w:ascii="Times New Roman" w:hAnsi="Times New Roman"/>
          <w:sz w:val="28"/>
          <w:szCs w:val="28"/>
        </w:rPr>
        <w:t>, «</w:t>
      </w:r>
      <w:proofErr w:type="gramStart"/>
      <w:r w:rsidR="006916B2">
        <w:rPr>
          <w:rFonts w:ascii="Times New Roman" w:hAnsi="Times New Roman"/>
          <w:sz w:val="28"/>
          <w:szCs w:val="28"/>
        </w:rPr>
        <w:t>Об</w:t>
      </w:r>
      <w:proofErr w:type="gramEnd"/>
      <w:r w:rsidR="006916B2">
        <w:rPr>
          <w:rFonts w:ascii="Times New Roman" w:hAnsi="Times New Roman"/>
          <w:sz w:val="28"/>
          <w:szCs w:val="28"/>
        </w:rPr>
        <w:t xml:space="preserve"> итогах приема студентов и задачах ЮИ на 2022/23 учебный год ученый совет постановляет:</w:t>
      </w:r>
    </w:p>
    <w:p w:rsidR="006916B2" w:rsidRDefault="006916B2" w:rsidP="006916B2">
      <w:pPr>
        <w:pStyle w:val="a3"/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Главной задачей ЮИ в области образовательной деятельности в новом учебном году считать повышение качества подготовки  специалистов по всем направлениям и специальностям ЮИ. Добиться качества обучения  не ниже 60% и успеваемости не ниже 80% . </w:t>
      </w:r>
    </w:p>
    <w:p w:rsidR="006916B2" w:rsidRDefault="006916B2" w:rsidP="006916B2">
      <w:pPr>
        <w:pStyle w:val="a3"/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Усилить индивидуальную и консультационную работу кафедр с неуспевающими студентами. </w:t>
      </w:r>
    </w:p>
    <w:p w:rsidR="006916B2" w:rsidRDefault="006916B2" w:rsidP="006916B2">
      <w:pPr>
        <w:pStyle w:val="a3"/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заседаниях кафедр периодически заслушивать вопросы успеваемости студентов и информацию преподавателей, имеющих наибольшее количество неуспевающих  студентов по своим предметам.</w:t>
      </w:r>
    </w:p>
    <w:p w:rsidR="006916B2" w:rsidRDefault="006916B2" w:rsidP="006916B2">
      <w:pPr>
        <w:pStyle w:val="a3"/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Главной задачей в области научной работы считать увеличение объемов финансирования научных исследований, поддержание достигнутой публикационной активности преподавателей и сотрудников.</w:t>
      </w:r>
    </w:p>
    <w:p w:rsidR="006916B2" w:rsidRDefault="006916B2" w:rsidP="006916B2">
      <w:pPr>
        <w:pStyle w:val="a3"/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Развивать студенческую научную работу, активизировать деятельности научных студенческих кружков, привлекать студентов к участию в научных конкурсах и олимпиадах.</w:t>
      </w:r>
    </w:p>
    <w:p w:rsidR="006916B2" w:rsidRDefault="006916B2" w:rsidP="006916B2">
      <w:pPr>
        <w:pStyle w:val="a3"/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Подготовить документы для открытия диссертационного совета по юридическим наукам.</w:t>
      </w:r>
    </w:p>
    <w:p w:rsidR="006916B2" w:rsidRDefault="006916B2" w:rsidP="006916B2">
      <w:pPr>
        <w:pStyle w:val="a3"/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Главной задачей   в области воспитательной работы  считать патриотическое  воспитание  студенческой молодежи. Постоянно объяснять студентам цели и задачи спецоперации на  Украине. Активизировать  работу кураторов. Усилить индивидуальную воспитательную работу со студентами. </w:t>
      </w:r>
    </w:p>
    <w:p w:rsidR="006916B2" w:rsidRDefault="006916B2" w:rsidP="006916B2">
      <w:pPr>
        <w:pStyle w:val="a3"/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Главной задачей </w:t>
      </w:r>
      <w:proofErr w:type="spellStart"/>
      <w:r>
        <w:rPr>
          <w:rFonts w:ascii="Times New Roman" w:hAnsi="Times New Roman"/>
          <w:sz w:val="28"/>
          <w:szCs w:val="28"/>
        </w:rPr>
        <w:t>профориентационной</w:t>
      </w:r>
      <w:proofErr w:type="spellEnd"/>
      <w:r>
        <w:rPr>
          <w:rFonts w:ascii="Times New Roman" w:hAnsi="Times New Roman"/>
          <w:sz w:val="28"/>
          <w:szCs w:val="28"/>
        </w:rPr>
        <w:t xml:space="preserve"> работы считать привлечение абитуриентов для поступления в юридический институт.  </w:t>
      </w:r>
    </w:p>
    <w:p w:rsidR="006916B2" w:rsidRDefault="006916B2"/>
    <w:sectPr w:rsidR="006916B2" w:rsidSect="008C0F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961388"/>
    <w:multiLevelType w:val="hybridMultilevel"/>
    <w:tmpl w:val="8B8059C0"/>
    <w:lvl w:ilvl="0" w:tplc="1CAEA5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7E959D7"/>
    <w:multiLevelType w:val="hybridMultilevel"/>
    <w:tmpl w:val="C8A85BBA"/>
    <w:lvl w:ilvl="0" w:tplc="71E8418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374EE4"/>
    <w:multiLevelType w:val="hybridMultilevel"/>
    <w:tmpl w:val="C8A85BBA"/>
    <w:lvl w:ilvl="0" w:tplc="71E8418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6916B2"/>
    <w:rsid w:val="006916B2"/>
    <w:rsid w:val="008C0FA7"/>
    <w:rsid w:val="00F062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16B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916B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316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AMD</dc:creator>
  <cp:lastModifiedBy>AMD</cp:lastModifiedBy>
  <cp:revision>1</cp:revision>
  <dcterms:created xsi:type="dcterms:W3CDTF">2023-01-22T17:50:00Z</dcterms:created>
  <dcterms:modified xsi:type="dcterms:W3CDTF">2023-01-22T18:02:00Z</dcterms:modified>
</cp:coreProperties>
</file>